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d4693c1ec046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874b42caaf4d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Knob Lick,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97f4e494284011" /><Relationship Type="http://schemas.openxmlformats.org/officeDocument/2006/relationships/numbering" Target="/word/numbering.xml" Id="Rec6847cb7dc84b38" /><Relationship Type="http://schemas.openxmlformats.org/officeDocument/2006/relationships/settings" Target="/word/settings.xml" Id="R1386a0f06a64412f" /><Relationship Type="http://schemas.openxmlformats.org/officeDocument/2006/relationships/image" Target="/word/media/c549c3a9-a651-4164-8160-58fdd46f833d.png" Id="Rc0874b42caaf4d20" /></Relationships>
</file>