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c96c1a79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1b8e10c4e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d451205c14b7f" /><Relationship Type="http://schemas.openxmlformats.org/officeDocument/2006/relationships/numbering" Target="/word/numbering.xml" Id="R3720f246bc594f41" /><Relationship Type="http://schemas.openxmlformats.org/officeDocument/2006/relationships/settings" Target="/word/settings.xml" Id="R7b453dc01bb7408c" /><Relationship Type="http://schemas.openxmlformats.org/officeDocument/2006/relationships/image" Target="/word/media/d7d3474b-a9c9-4d1b-bd05-5b3e550e4ad0.png" Id="Rcd71b8e10c4e49d0" /></Relationships>
</file>