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c662b76d2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e8b1c7a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Kolb,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eb51edb404677" /><Relationship Type="http://schemas.openxmlformats.org/officeDocument/2006/relationships/numbering" Target="/word/numbering.xml" Id="Ra8c265a638604ebb" /><Relationship Type="http://schemas.openxmlformats.org/officeDocument/2006/relationships/settings" Target="/word/settings.xml" Id="R101d472ac7be44cd" /><Relationship Type="http://schemas.openxmlformats.org/officeDocument/2006/relationships/image" Target="/word/media/ccc0b49b-bd01-40b0-912f-09fd2bc618b7.png" Id="R6cabe8b1c7a14585" /></Relationships>
</file>