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825c2cb21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5ca05c906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Korblex,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dba6ee3274b56" /><Relationship Type="http://schemas.openxmlformats.org/officeDocument/2006/relationships/numbering" Target="/word/numbering.xml" Id="R67f0f692327247b5" /><Relationship Type="http://schemas.openxmlformats.org/officeDocument/2006/relationships/settings" Target="/word/settings.xml" Id="R216ee2e8d2a74cfa" /><Relationship Type="http://schemas.openxmlformats.org/officeDocument/2006/relationships/image" Target="/word/media/b58fc969-6d50-41da-a888-308b729dc0ed.png" Id="Rd3a5ca05c90640fa" /></Relationships>
</file>