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a58510f4b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475e404f1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Krukrak,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e2c1d771349f2" /><Relationship Type="http://schemas.openxmlformats.org/officeDocument/2006/relationships/numbering" Target="/word/numbering.xml" Id="Ra82d92d5dd024719" /><Relationship Type="http://schemas.openxmlformats.org/officeDocument/2006/relationships/settings" Target="/word/settings.xml" Id="Rcfc0f44280364f19" /><Relationship Type="http://schemas.openxmlformats.org/officeDocument/2006/relationships/image" Target="/word/media/e325a4e0-a795-4eee-861a-cab6698f4bfd.png" Id="R5dc475e404f14787" /></Relationships>
</file>