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e3f9816c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90ab38f8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 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cbfd5739d4e85" /><Relationship Type="http://schemas.openxmlformats.org/officeDocument/2006/relationships/numbering" Target="/word/numbering.xml" Id="Rfa6ac6bf382a4151" /><Relationship Type="http://schemas.openxmlformats.org/officeDocument/2006/relationships/settings" Target="/word/settings.xml" Id="R22442e5a3f4444fa" /><Relationship Type="http://schemas.openxmlformats.org/officeDocument/2006/relationships/image" Target="/word/media/b737da30-043c-4fb1-a913-4f6db50e99d8.png" Id="Rc1590ab38f8a4835" /></Relationships>
</file>