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b287c8f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b5cd4283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Hood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5e661ca94f87" /><Relationship Type="http://schemas.openxmlformats.org/officeDocument/2006/relationships/numbering" Target="/word/numbering.xml" Id="Rab7656e91b72454d" /><Relationship Type="http://schemas.openxmlformats.org/officeDocument/2006/relationships/settings" Target="/word/settings.xml" Id="Rb6b5e79af9b44969" /><Relationship Type="http://schemas.openxmlformats.org/officeDocument/2006/relationships/image" Target="/word/media/40d4784d-3206-48b6-9b10-8d74af6720a4.png" Id="Rb26cb5cd42834eb1" /></Relationships>
</file>