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ac61caffc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2c12d70bf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Jolla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85164babd4e0f" /><Relationship Type="http://schemas.openxmlformats.org/officeDocument/2006/relationships/numbering" Target="/word/numbering.xml" Id="Rc4c1ca73aa7d47ac" /><Relationship Type="http://schemas.openxmlformats.org/officeDocument/2006/relationships/settings" Target="/word/settings.xml" Id="R3e6d207a2ae04738" /><Relationship Type="http://schemas.openxmlformats.org/officeDocument/2006/relationships/image" Target="/word/media/95a9c633-b9e2-43ef-89c1-fbe943017b38.png" Id="Rffa2c12d70bf4bad" /></Relationships>
</file>