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eda1b7632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9dd594be0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Joya,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a0ff8d82645c4" /><Relationship Type="http://schemas.openxmlformats.org/officeDocument/2006/relationships/numbering" Target="/word/numbering.xml" Id="R8e3f96d0577c48e1" /><Relationship Type="http://schemas.openxmlformats.org/officeDocument/2006/relationships/settings" Target="/word/settings.xml" Id="R1bc595f3570e43d8" /><Relationship Type="http://schemas.openxmlformats.org/officeDocument/2006/relationships/image" Target="/word/media/d9ce50b4-4615-4389-b780-a396e711d8b9.png" Id="R47e9dd594be04b08" /></Relationships>
</file>