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5ec674f0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2c3a759b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7ad206d5402c" /><Relationship Type="http://schemas.openxmlformats.org/officeDocument/2006/relationships/numbering" Target="/word/numbering.xml" Id="Rccd9a8d0fba44acb" /><Relationship Type="http://schemas.openxmlformats.org/officeDocument/2006/relationships/settings" Target="/word/settings.xml" Id="Rec5ab74bdb89436e" /><Relationship Type="http://schemas.openxmlformats.org/officeDocument/2006/relationships/image" Target="/word/media/4bd89819-6423-4cc9-aa04-f949c4158720.png" Id="Rced22c3a759b4a6f" /></Relationships>
</file>