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eddd0c510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bc5d92216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Rae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20e68e826485f" /><Relationship Type="http://schemas.openxmlformats.org/officeDocument/2006/relationships/numbering" Target="/word/numbering.xml" Id="Ra8a4aba686e84039" /><Relationship Type="http://schemas.openxmlformats.org/officeDocument/2006/relationships/settings" Target="/word/settings.xml" Id="R79f43cbebc5e44f4" /><Relationship Type="http://schemas.openxmlformats.org/officeDocument/2006/relationships/image" Target="/word/media/4510408d-f8e4-470b-8d07-a584bfcd50cd.png" Id="Rbc8bc5d922164624" /></Relationships>
</file>