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ae4895c4e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46e738c30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Vingnes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abe15df0c4740" /><Relationship Type="http://schemas.openxmlformats.org/officeDocument/2006/relationships/numbering" Target="/word/numbering.xml" Id="Raf399b6e49b442ad" /><Relationship Type="http://schemas.openxmlformats.org/officeDocument/2006/relationships/settings" Target="/word/settings.xml" Id="Rd77a9c4968434f0e" /><Relationship Type="http://schemas.openxmlformats.org/officeDocument/2006/relationships/image" Target="/word/media/0e4be23a-9c25-4f67-ab07-d07120cc8b40.png" Id="R76046e738c304b36" /></Relationships>
</file>