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8cb50811442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498e6621734c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Laceys Chapel,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1b00b44b224181" /><Relationship Type="http://schemas.openxmlformats.org/officeDocument/2006/relationships/numbering" Target="/word/numbering.xml" Id="R780d8ac8fa1b4b24" /><Relationship Type="http://schemas.openxmlformats.org/officeDocument/2006/relationships/settings" Target="/word/settings.xml" Id="R74a3da8270514387" /><Relationship Type="http://schemas.openxmlformats.org/officeDocument/2006/relationships/image" Target="/word/media/d13888d8-6b63-462d-8a35-3cf16bef2304.png" Id="R09498e6621734c66" /></Relationships>
</file>