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35a5e4f3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cd44ad78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Laceys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fc25169e4a13" /><Relationship Type="http://schemas.openxmlformats.org/officeDocument/2006/relationships/numbering" Target="/word/numbering.xml" Id="R2f5ff70e573644e2" /><Relationship Type="http://schemas.openxmlformats.org/officeDocument/2006/relationships/settings" Target="/word/settings.xml" Id="R73e8543d750a4c7a" /><Relationship Type="http://schemas.openxmlformats.org/officeDocument/2006/relationships/image" Target="/word/media/3231c17c-131b-4f1e-9329-99d3a5b1371a.png" Id="R6ee7cd44ad784ff2" /></Relationships>
</file>