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c1b438532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8c22efa13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Laclede,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bfefb392f4c5e" /><Relationship Type="http://schemas.openxmlformats.org/officeDocument/2006/relationships/numbering" Target="/word/numbering.xml" Id="Rf1a61e478bb34f5b" /><Relationship Type="http://schemas.openxmlformats.org/officeDocument/2006/relationships/settings" Target="/word/settings.xml" Id="Ra6e92eaf5cd14a42" /><Relationship Type="http://schemas.openxmlformats.org/officeDocument/2006/relationships/image" Target="/word/media/b2d5c208-2bb4-4296-9e8f-eca6ac1f107c.png" Id="R5668c22efa134883" /></Relationships>
</file>