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36ba4d11f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fcc0b803f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Lacona,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74ddd55d24505" /><Relationship Type="http://schemas.openxmlformats.org/officeDocument/2006/relationships/numbering" Target="/word/numbering.xml" Id="R612885445db14ee5" /><Relationship Type="http://schemas.openxmlformats.org/officeDocument/2006/relationships/settings" Target="/word/settings.xml" Id="R5dd4c8c250394464" /><Relationship Type="http://schemas.openxmlformats.org/officeDocument/2006/relationships/image" Target="/word/media/4a93a227-3b3e-413a-8fa6-b1fdc6ef6b21.png" Id="R6a2fcc0b803f43bf" /></Relationships>
</file>