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afceeb386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6595a600d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Lacy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e0075d9fc4d51" /><Relationship Type="http://schemas.openxmlformats.org/officeDocument/2006/relationships/numbering" Target="/word/numbering.xml" Id="Read6a03569ed403f" /><Relationship Type="http://schemas.openxmlformats.org/officeDocument/2006/relationships/settings" Target="/word/settings.xml" Id="R6fb81149ea934228" /><Relationship Type="http://schemas.openxmlformats.org/officeDocument/2006/relationships/image" Target="/word/media/3af44dbf-1b99-4ae3-9b4f-a158f8d40b7d.png" Id="R1066595a600d4e63" /></Relationships>
</file>