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1e99165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4dd264bf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3b69704254f35" /><Relationship Type="http://schemas.openxmlformats.org/officeDocument/2006/relationships/numbering" Target="/word/numbering.xml" Id="Rb8a1799fa9e74205" /><Relationship Type="http://schemas.openxmlformats.org/officeDocument/2006/relationships/settings" Target="/word/settings.xml" Id="Rd22eec4e0cc54728" /><Relationship Type="http://schemas.openxmlformats.org/officeDocument/2006/relationships/image" Target="/word/media/61076211-c69b-4c88-b085-c65a21e3bbbc.png" Id="R29b4dd264bfd45c0" /></Relationships>
</file>