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7f93ca21cf4d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8a6cddb64943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Laidlaw,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808568c6a4a37" /><Relationship Type="http://schemas.openxmlformats.org/officeDocument/2006/relationships/numbering" Target="/word/numbering.xml" Id="R2db2e243680044ac" /><Relationship Type="http://schemas.openxmlformats.org/officeDocument/2006/relationships/settings" Target="/word/settings.xml" Id="Rbec27027e66c4400" /><Relationship Type="http://schemas.openxmlformats.org/officeDocument/2006/relationships/image" Target="/word/media/ed43a56d-2e31-4b32-84ab-e583162d015b.png" Id="Rc78a6cddb64943c0" /></Relationships>
</file>