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a478e9e4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2872687e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512b7393b4964" /><Relationship Type="http://schemas.openxmlformats.org/officeDocument/2006/relationships/numbering" Target="/word/numbering.xml" Id="R848666cd6e184f01" /><Relationship Type="http://schemas.openxmlformats.org/officeDocument/2006/relationships/settings" Target="/word/settings.xml" Id="Rd2acf7ffa0374844" /><Relationship Type="http://schemas.openxmlformats.org/officeDocument/2006/relationships/image" Target="/word/media/ea9a1461-81b1-4721-a99d-a055552b496c.png" Id="R585e2872687e4616" /></Relationships>
</file>