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5c00adf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252792ea7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Brittany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ece12a9be45c5" /><Relationship Type="http://schemas.openxmlformats.org/officeDocument/2006/relationships/numbering" Target="/word/numbering.xml" Id="R06e7ba79d3f448a6" /><Relationship Type="http://schemas.openxmlformats.org/officeDocument/2006/relationships/settings" Target="/word/settings.xml" Id="R63aa026755ad4f8b" /><Relationship Type="http://schemas.openxmlformats.org/officeDocument/2006/relationships/image" Target="/word/media/a7a5194b-be21-45fa-99e8-fd005df7c86e.png" Id="R5e7252792ea746e1" /></Relationships>
</file>