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60f5ffc94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4c74eaece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Country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62b27ecba4187" /><Relationship Type="http://schemas.openxmlformats.org/officeDocument/2006/relationships/numbering" Target="/word/numbering.xml" Id="Re67576524522403f" /><Relationship Type="http://schemas.openxmlformats.org/officeDocument/2006/relationships/settings" Target="/word/settings.xml" Id="R8308d4d22ebf4110" /><Relationship Type="http://schemas.openxmlformats.org/officeDocument/2006/relationships/image" Target="/word/media/98a3e7db-bab2-4f8c-9a58-7e79067c16f9.png" Id="R4924c74eaece45cb" /></Relationships>
</file>