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27549a91b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d4568aa4c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Country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841778582458c" /><Relationship Type="http://schemas.openxmlformats.org/officeDocument/2006/relationships/numbering" Target="/word/numbering.xml" Id="R2b3b00193d034547" /><Relationship Type="http://schemas.openxmlformats.org/officeDocument/2006/relationships/settings" Target="/word/settings.xml" Id="Ra264f6cd30e24a31" /><Relationship Type="http://schemas.openxmlformats.org/officeDocument/2006/relationships/image" Target="/word/media/7f119d7c-c192-4bbf-9129-f72e0a7f2c52.png" Id="Rfa1d4568aa4c4042" /></Relationships>
</file>