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d292047f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4e17a9804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in the Clouds,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8528c8e5246fb" /><Relationship Type="http://schemas.openxmlformats.org/officeDocument/2006/relationships/numbering" Target="/word/numbering.xml" Id="Rb06a04ffff184d6c" /><Relationship Type="http://schemas.openxmlformats.org/officeDocument/2006/relationships/settings" Target="/word/settings.xml" Id="Rbd2272abe4324e4e" /><Relationship Type="http://schemas.openxmlformats.org/officeDocument/2006/relationships/image" Target="/word/media/5569be02-c02a-420c-bad1-0595764f76e1.png" Id="R9814e17a980448cc" /></Relationships>
</file>