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8e22648b4c48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4e8f35acb4d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d4a2b96c1d4d14" /><Relationship Type="http://schemas.openxmlformats.org/officeDocument/2006/relationships/numbering" Target="/word/numbering.xml" Id="Rd073e6874d564095" /><Relationship Type="http://schemas.openxmlformats.org/officeDocument/2006/relationships/settings" Target="/word/settings.xml" Id="R1b0740a640224abb" /><Relationship Type="http://schemas.openxmlformats.org/officeDocument/2006/relationships/image" Target="/word/media/4776446a-d51b-46a2-a772-1a5cc182aac4.png" Id="Re3e4e8f35acb4d59" /></Relationships>
</file>