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b6f4744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0f2ff84c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6bab293a4bf7" /><Relationship Type="http://schemas.openxmlformats.org/officeDocument/2006/relationships/numbering" Target="/word/numbering.xml" Id="R95f284e0019a4496" /><Relationship Type="http://schemas.openxmlformats.org/officeDocument/2006/relationships/settings" Target="/word/settings.xml" Id="R1c95fd4c4f7f4f50" /><Relationship Type="http://schemas.openxmlformats.org/officeDocument/2006/relationships/image" Target="/word/media/1e0e01d3-6416-49c4-8c82-12f4f77dd6e6.png" Id="R5020f2ff84cc4066" /></Relationships>
</file>