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ce82e4f11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2e191be92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Slagle,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c0edcf1954e4e" /><Relationship Type="http://schemas.openxmlformats.org/officeDocument/2006/relationships/numbering" Target="/word/numbering.xml" Id="R6513a76164f847b1" /><Relationship Type="http://schemas.openxmlformats.org/officeDocument/2006/relationships/settings" Target="/word/settings.xml" Id="R503f4a2711f84a2e" /><Relationship Type="http://schemas.openxmlformats.org/officeDocument/2006/relationships/image" Target="/word/media/ca1698f1-7623-49b9-9c16-ca8dc1ccf1f2.png" Id="R3e32e191be924a3f" /></Relationships>
</file>