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b2080b8cd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3efe325ed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Vista,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f392e3f7545e7" /><Relationship Type="http://schemas.openxmlformats.org/officeDocument/2006/relationships/numbering" Target="/word/numbering.xml" Id="R2b8f0cad525742bc" /><Relationship Type="http://schemas.openxmlformats.org/officeDocument/2006/relationships/settings" Target="/word/settings.xml" Id="R60e87ae282ff4c1d" /><Relationship Type="http://schemas.openxmlformats.org/officeDocument/2006/relationships/image" Target="/word/media/27f06885-6513-436a-aa8d-c53b257615b4.png" Id="R35b3efe325ed451c" /></Relationships>
</file>