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ece4438f4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5d38007fb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West Point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33f4494ee4270" /><Relationship Type="http://schemas.openxmlformats.org/officeDocument/2006/relationships/numbering" Target="/word/numbering.xml" Id="R193d468967c14cab" /><Relationship Type="http://schemas.openxmlformats.org/officeDocument/2006/relationships/settings" Target="/word/settings.xml" Id="Rf5e99c0a69fc45b4" /><Relationship Type="http://schemas.openxmlformats.org/officeDocument/2006/relationships/image" Target="/word/media/7cc79f94-1758-4122-8907-3b1cea3ff7ea.png" Id="R6475d38007fb441b" /></Relationships>
</file>