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0bca1cb2c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2cedcf7cc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Zurich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08051081044c7" /><Relationship Type="http://schemas.openxmlformats.org/officeDocument/2006/relationships/numbering" Target="/word/numbering.xml" Id="R8be6d586ed7947f4" /><Relationship Type="http://schemas.openxmlformats.org/officeDocument/2006/relationships/settings" Target="/word/settings.xml" Id="R4a8b0e7f525c4ef6" /><Relationship Type="http://schemas.openxmlformats.org/officeDocument/2006/relationships/image" Target="/word/media/67369b13-af5f-40bc-859f-43b76fe47b6b.png" Id="R06f2cedcf7cc4cfa" /></Relationships>
</file>