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2893d022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294e3e9e3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Lakeway Gardens,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c1db135c4a9d" /><Relationship Type="http://schemas.openxmlformats.org/officeDocument/2006/relationships/numbering" Target="/word/numbering.xml" Id="Rf41090c9d787426f" /><Relationship Type="http://schemas.openxmlformats.org/officeDocument/2006/relationships/settings" Target="/word/settings.xml" Id="R62bd848db57e4721" /><Relationship Type="http://schemas.openxmlformats.org/officeDocument/2006/relationships/image" Target="/word/media/3ef3e5be-f769-4f00-9bc3-77738c73adf4.png" Id="Raa0294e3e9e3488e" /></Relationships>
</file>