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b2738a071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f78e46ee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5ee9e00d44d66" /><Relationship Type="http://schemas.openxmlformats.org/officeDocument/2006/relationships/numbering" Target="/word/numbering.xml" Id="R9cad770c38304767" /><Relationship Type="http://schemas.openxmlformats.org/officeDocument/2006/relationships/settings" Target="/word/settings.xml" Id="R232d88c14ac64b00" /><Relationship Type="http://schemas.openxmlformats.org/officeDocument/2006/relationships/image" Target="/word/media/0f78e15f-60b5-45d1-b5ce-a015a4b4d35b.png" Id="R253f78e46ee54191" /></Relationships>
</file>