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d2b15ec50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a627fd8e2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Lancashire,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d5028ae75467a" /><Relationship Type="http://schemas.openxmlformats.org/officeDocument/2006/relationships/numbering" Target="/word/numbering.xml" Id="R61691490cbbb47d2" /><Relationship Type="http://schemas.openxmlformats.org/officeDocument/2006/relationships/settings" Target="/word/settings.xml" Id="R092994c2d17748c2" /><Relationship Type="http://schemas.openxmlformats.org/officeDocument/2006/relationships/image" Target="/word/media/ceb8bfb9-9612-44f1-b9b5-4ed002d0d8e5.png" Id="R77ca627fd8e24683" /></Relationships>
</file>