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7cfcbc1a8c46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fac20de07743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Lanham,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0f19d2f7f640e2" /><Relationship Type="http://schemas.openxmlformats.org/officeDocument/2006/relationships/numbering" Target="/word/numbering.xml" Id="Rf446b579d3f0438f" /><Relationship Type="http://schemas.openxmlformats.org/officeDocument/2006/relationships/settings" Target="/word/settings.xml" Id="Rbff7a48d1f6c4f94" /><Relationship Type="http://schemas.openxmlformats.org/officeDocument/2006/relationships/image" Target="/word/media/edd3a6bb-8aa6-454c-adfe-df0d0e6c59c7.png" Id="R26fac20de0774329" /></Relationships>
</file>