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2fc91289b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4befdf860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Lanier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6dab98ba84f86" /><Relationship Type="http://schemas.openxmlformats.org/officeDocument/2006/relationships/numbering" Target="/word/numbering.xml" Id="R0c401d750e5144e9" /><Relationship Type="http://schemas.openxmlformats.org/officeDocument/2006/relationships/settings" Target="/word/settings.xml" Id="Rd13523fffda3418e" /><Relationship Type="http://schemas.openxmlformats.org/officeDocument/2006/relationships/image" Target="/word/media/1bc819ab-5bda-4d86-a4cf-a886755f29d7.png" Id="Rcb94befdf8604478" /></Relationships>
</file>