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2e5d24c504b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f1d86e67a746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Lapla,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fcb8d6468244d2" /><Relationship Type="http://schemas.openxmlformats.org/officeDocument/2006/relationships/numbering" Target="/word/numbering.xml" Id="R618533b088964007" /><Relationship Type="http://schemas.openxmlformats.org/officeDocument/2006/relationships/settings" Target="/word/settings.xml" Id="R1d8e99269a494e08" /><Relationship Type="http://schemas.openxmlformats.org/officeDocument/2006/relationships/image" Target="/word/media/0fce74a5-64bf-4e13-8cc0-5b96fdbc18a5.png" Id="R6ff1d86e67a7462b" /></Relationships>
</file>