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792ac1b1c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a528a83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Cocinitas,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70604c9f4d52" /><Relationship Type="http://schemas.openxmlformats.org/officeDocument/2006/relationships/numbering" Target="/word/numbering.xml" Id="R72a0c8925fde4a43" /><Relationship Type="http://schemas.openxmlformats.org/officeDocument/2006/relationships/settings" Target="/word/settings.xml" Id="Rd92143dc3b7b4972" /><Relationship Type="http://schemas.openxmlformats.org/officeDocument/2006/relationships/image" Target="/word/media/dffaffad-baba-4f75-8873-6cd6e56fd138.png" Id="R7cb9a528a8354874" /></Relationships>
</file>