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62e393d65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5e9dc386e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ff842367d458b" /><Relationship Type="http://schemas.openxmlformats.org/officeDocument/2006/relationships/numbering" Target="/word/numbering.xml" Id="R8fb85b4fadb14a93" /><Relationship Type="http://schemas.openxmlformats.org/officeDocument/2006/relationships/settings" Target="/word/settings.xml" Id="R7cb0ca845d67443f" /><Relationship Type="http://schemas.openxmlformats.org/officeDocument/2006/relationships/image" Target="/word/media/4d7e2306-caef-4f5f-b297-9cc7eff30a3c.png" Id="R3a55e9dc386e4465" /></Relationships>
</file>