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c6a6583f9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041032170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Laurelton Gardens,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b1d9b259e458a" /><Relationship Type="http://schemas.openxmlformats.org/officeDocument/2006/relationships/numbering" Target="/word/numbering.xml" Id="R58b82c09a3e1474b" /><Relationship Type="http://schemas.openxmlformats.org/officeDocument/2006/relationships/settings" Target="/word/settings.xml" Id="R277989b564c74588" /><Relationship Type="http://schemas.openxmlformats.org/officeDocument/2006/relationships/image" Target="/word/media/ab239515-d753-419f-b23c-f6a7d9c82b75.png" Id="R5ee041032170478a" /></Relationships>
</file>