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b37294f9e44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2ca65facb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Laurents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0bc97b33640fa" /><Relationship Type="http://schemas.openxmlformats.org/officeDocument/2006/relationships/numbering" Target="/word/numbering.xml" Id="Rbcc2a63e633847be" /><Relationship Type="http://schemas.openxmlformats.org/officeDocument/2006/relationships/settings" Target="/word/settings.xml" Id="R9cc45b30f90645d8" /><Relationship Type="http://schemas.openxmlformats.org/officeDocument/2006/relationships/image" Target="/word/media/3f32cfbd-bc98-441e-8c33-33624f316a57.png" Id="Rcd62ca65facb4a74" /></Relationships>
</file>