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da83cae2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778ee0e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8728fa2564e4d" /><Relationship Type="http://schemas.openxmlformats.org/officeDocument/2006/relationships/numbering" Target="/word/numbering.xml" Id="Rf8c3b6f9621c4943" /><Relationship Type="http://schemas.openxmlformats.org/officeDocument/2006/relationships/settings" Target="/word/settings.xml" Id="R6b1f1e9ee6704ca0" /><Relationship Type="http://schemas.openxmlformats.org/officeDocument/2006/relationships/image" Target="/word/media/4e4826f2-acb9-4858-a295-7aa353244a04.png" Id="R09b8778ee0e94705" /></Relationships>
</file>