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e636d92d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01cefd8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Lawarence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26966f6945c2" /><Relationship Type="http://schemas.openxmlformats.org/officeDocument/2006/relationships/numbering" Target="/word/numbering.xml" Id="R48303979a0c94241" /><Relationship Type="http://schemas.openxmlformats.org/officeDocument/2006/relationships/settings" Target="/word/settings.xml" Id="Rb5d6daf2c93e4814" /><Relationship Type="http://schemas.openxmlformats.org/officeDocument/2006/relationships/image" Target="/word/media/16bc2618-10c4-4bc1-b37d-57489cc02edb.png" Id="Rb70701cefd884eff" /></Relationships>
</file>