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2af7be1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4bdde58fa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8212722b4782" /><Relationship Type="http://schemas.openxmlformats.org/officeDocument/2006/relationships/numbering" Target="/word/numbering.xml" Id="R2ee1e4dce21a45b6" /><Relationship Type="http://schemas.openxmlformats.org/officeDocument/2006/relationships/settings" Target="/word/settings.xml" Id="Re61e6d3235f04ca8" /><Relationship Type="http://schemas.openxmlformats.org/officeDocument/2006/relationships/image" Target="/word/media/f1601aaf-ead0-4dad-aa05-00b4ed78a904.png" Id="R6094bdde58fa4bef" /></Relationships>
</file>