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7a4a4765a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bfe65f9c8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Lawtons,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f6ab6f56f4725" /><Relationship Type="http://schemas.openxmlformats.org/officeDocument/2006/relationships/numbering" Target="/word/numbering.xml" Id="R97a97b49949849b6" /><Relationship Type="http://schemas.openxmlformats.org/officeDocument/2006/relationships/settings" Target="/word/settings.xml" Id="R6cdee412dea04c6a" /><Relationship Type="http://schemas.openxmlformats.org/officeDocument/2006/relationships/image" Target="/word/media/424f2187-72ae-44ce-9427-d2a254320acc.png" Id="R1c4bfe65f9c845a5" /></Relationships>
</file>