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1239d3f41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2d78d46bb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Layton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01c499e264daa" /><Relationship Type="http://schemas.openxmlformats.org/officeDocument/2006/relationships/numbering" Target="/word/numbering.xml" Id="R11381661063f4416" /><Relationship Type="http://schemas.openxmlformats.org/officeDocument/2006/relationships/settings" Target="/word/settings.xml" Id="R4aa2dd1ebc9a440c" /><Relationship Type="http://schemas.openxmlformats.org/officeDocument/2006/relationships/image" Target="/word/media/bed8a00d-c2c1-47d1-9632-8eaf11e845f4.png" Id="R1c32d78d46bb4328" /></Relationships>
</file>