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10bca52af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605fdb224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Acres,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fa72bea3a483b" /><Relationship Type="http://schemas.openxmlformats.org/officeDocument/2006/relationships/numbering" Target="/word/numbering.xml" Id="R9d9cae21f4dc48a0" /><Relationship Type="http://schemas.openxmlformats.org/officeDocument/2006/relationships/settings" Target="/word/settings.xml" Id="Raf251668740a42e1" /><Relationship Type="http://schemas.openxmlformats.org/officeDocument/2006/relationships/image" Target="/word/media/327f50c0-0f28-412c-a8bc-aa395dc2eca2.png" Id="R277605fdb224422d" /></Relationships>
</file>