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c1b8c3f84a40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376b7aea0f44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Leachburg,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15a686278c4bf3" /><Relationship Type="http://schemas.openxmlformats.org/officeDocument/2006/relationships/numbering" Target="/word/numbering.xml" Id="R196edc1ef3ba4efb" /><Relationship Type="http://schemas.openxmlformats.org/officeDocument/2006/relationships/settings" Target="/word/settings.xml" Id="Rae0dedf5d8bb402e" /><Relationship Type="http://schemas.openxmlformats.org/officeDocument/2006/relationships/image" Target="/word/media/0782703e-3f0e-4911-8265-9c183f80d910.png" Id="Rb8376b7aea0f4465" /></Relationships>
</file>