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b75247b9c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d3a9cb93c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e50d3ace04456" /><Relationship Type="http://schemas.openxmlformats.org/officeDocument/2006/relationships/numbering" Target="/word/numbering.xml" Id="R84b1a7104fbf48bf" /><Relationship Type="http://schemas.openxmlformats.org/officeDocument/2006/relationships/settings" Target="/word/settings.xml" Id="Rac8d938fa4d34aef" /><Relationship Type="http://schemas.openxmlformats.org/officeDocument/2006/relationships/image" Target="/word/media/64d03215-933e-45d8-a720-662b774be6fb.png" Id="R1a1d3a9cb93c4dfc" /></Relationships>
</file>