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323ec2127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c3dfcf3404b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Vining,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2a9b3f2954f57" /><Relationship Type="http://schemas.openxmlformats.org/officeDocument/2006/relationships/numbering" Target="/word/numbering.xml" Id="R86a8944d77e04db0" /><Relationship Type="http://schemas.openxmlformats.org/officeDocument/2006/relationships/settings" Target="/word/settings.xml" Id="R88366acb3b41460a" /><Relationship Type="http://schemas.openxmlformats.org/officeDocument/2006/relationships/image" Target="/word/media/70bffbb7-af25-4c3b-8674-a299c6a56856.png" Id="Rebcc3dfcf3404b94" /></Relationships>
</file>