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63eab8a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c32bdf9ae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Leetonia,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e12f7ba6f492a" /><Relationship Type="http://schemas.openxmlformats.org/officeDocument/2006/relationships/numbering" Target="/word/numbering.xml" Id="R2413b21185724371" /><Relationship Type="http://schemas.openxmlformats.org/officeDocument/2006/relationships/settings" Target="/word/settings.xml" Id="R91dc36ef3fb4422a" /><Relationship Type="http://schemas.openxmlformats.org/officeDocument/2006/relationships/image" Target="/word/media/798641cf-995d-4d2c-aa21-fc29e9ede774.png" Id="R3adc32bdf9ae4c04" /></Relationships>
</file>