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fdf98c12f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c84b9033f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Leisure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ac776878540df" /><Relationship Type="http://schemas.openxmlformats.org/officeDocument/2006/relationships/numbering" Target="/word/numbering.xml" Id="R3b0fcd66326e4a7a" /><Relationship Type="http://schemas.openxmlformats.org/officeDocument/2006/relationships/settings" Target="/word/settings.xml" Id="R98e4d1c333cb49ca" /><Relationship Type="http://schemas.openxmlformats.org/officeDocument/2006/relationships/image" Target="/word/media/a487eb28-d42f-4b55-a58f-af655af8af00.png" Id="R6c4c84b9033f4bb5" /></Relationships>
</file>